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294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6"/>
        <w:gridCol w:w="1980"/>
        <w:gridCol w:w="5078"/>
      </w:tblGrid>
      <w:tr w:rsidR="00032BB7" w:rsidRPr="00743EE7" w:rsidTr="00194306">
        <w:trPr>
          <w:cantSplit/>
          <w:trHeight w:val="270"/>
        </w:trPr>
        <w:tc>
          <w:tcPr>
            <w:tcW w:w="1236" w:type="dxa"/>
            <w:vMerge w:val="restart"/>
          </w:tcPr>
          <w:p w:rsidR="00032BB7" w:rsidRPr="00743EE7" w:rsidRDefault="00032BB7" w:rsidP="00CD2AB5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905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8" w:type="dxa"/>
            <w:gridSpan w:val="2"/>
            <w:vAlign w:val="center"/>
          </w:tcPr>
          <w:p w:rsidR="00032BB7" w:rsidRPr="00743EE7" w:rsidRDefault="00032BB7" w:rsidP="00CD2AB5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4359910</wp:posOffset>
                  </wp:positionH>
                  <wp:positionV relativeFrom="paragraph">
                    <wp:posOffset>-3810</wp:posOffset>
                  </wp:positionV>
                  <wp:extent cx="1143000" cy="781050"/>
                  <wp:effectExtent l="19050" t="0" r="0" b="0"/>
                  <wp:wrapNone/>
                  <wp:docPr id="2" name="Рисунок 2" descr="ISO9001RegUKAS-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O9001RegUKAS-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3EE7">
              <w:rPr>
                <w:sz w:val="20"/>
                <w:szCs w:val="20"/>
              </w:rPr>
              <w:t>ДЕПАРТАМЕНТ ОБРАЗОВАНИЯ И НАУКИ КЕМЕРОВСКОЙ ОБЛАСТИ</w:t>
            </w:r>
          </w:p>
        </w:tc>
      </w:tr>
      <w:tr w:rsidR="00032BB7" w:rsidRPr="00743EE7" w:rsidTr="00194306">
        <w:trPr>
          <w:cantSplit/>
          <w:trHeight w:val="346"/>
        </w:trPr>
        <w:tc>
          <w:tcPr>
            <w:tcW w:w="1236" w:type="dxa"/>
            <w:vMerge/>
          </w:tcPr>
          <w:p w:rsidR="00032BB7" w:rsidRPr="00743EE7" w:rsidRDefault="00032BB7" w:rsidP="00CD2AB5">
            <w:pPr>
              <w:pStyle w:val="a3"/>
              <w:jc w:val="both"/>
            </w:pPr>
          </w:p>
        </w:tc>
        <w:tc>
          <w:tcPr>
            <w:tcW w:w="1980" w:type="dxa"/>
            <w:vMerge w:val="restart"/>
            <w:vAlign w:val="center"/>
          </w:tcPr>
          <w:p w:rsidR="00032BB7" w:rsidRPr="00743EE7" w:rsidRDefault="00032BB7" w:rsidP="00CD2AB5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ГПОУ </w:t>
            </w:r>
            <w:proofErr w:type="spellStart"/>
            <w:r>
              <w:rPr>
                <w:sz w:val="20"/>
                <w:szCs w:val="20"/>
              </w:rPr>
              <w:t>БлПТ</w:t>
            </w:r>
            <w:proofErr w:type="spellEnd"/>
          </w:p>
        </w:tc>
        <w:tc>
          <w:tcPr>
            <w:tcW w:w="5078" w:type="dxa"/>
          </w:tcPr>
          <w:p w:rsidR="00032BB7" w:rsidRPr="00C744B9" w:rsidRDefault="00032BB7" w:rsidP="00CD2AB5">
            <w:pPr>
              <w:pStyle w:val="a3"/>
              <w:jc w:val="both"/>
              <w:rPr>
                <w:sz w:val="20"/>
                <w:szCs w:val="20"/>
              </w:rPr>
            </w:pPr>
            <w:r w:rsidRPr="00C744B9">
              <w:rPr>
                <w:sz w:val="20"/>
                <w:szCs w:val="20"/>
              </w:rPr>
              <w:t>4.2.3-09 Ф22</w:t>
            </w:r>
          </w:p>
        </w:tc>
      </w:tr>
      <w:tr w:rsidR="00032BB7" w:rsidRPr="00743EE7" w:rsidTr="00194306">
        <w:trPr>
          <w:cantSplit/>
          <w:trHeight w:val="338"/>
        </w:trPr>
        <w:tc>
          <w:tcPr>
            <w:tcW w:w="1236" w:type="dxa"/>
            <w:vMerge/>
          </w:tcPr>
          <w:p w:rsidR="00032BB7" w:rsidRPr="00743EE7" w:rsidRDefault="00032BB7" w:rsidP="00CD2AB5">
            <w:pPr>
              <w:pStyle w:val="a3"/>
              <w:jc w:val="both"/>
            </w:pPr>
          </w:p>
        </w:tc>
        <w:tc>
          <w:tcPr>
            <w:tcW w:w="1980" w:type="dxa"/>
            <w:vMerge/>
            <w:vAlign w:val="center"/>
          </w:tcPr>
          <w:p w:rsidR="00032BB7" w:rsidRPr="00743EE7" w:rsidRDefault="00032BB7" w:rsidP="00CD2AB5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5078" w:type="dxa"/>
            <w:vAlign w:val="center"/>
          </w:tcPr>
          <w:p w:rsidR="00032BB7" w:rsidRPr="00C16C2A" w:rsidRDefault="00032BB7" w:rsidP="00CD2AB5">
            <w:pPr>
              <w:pStyle w:val="a3"/>
              <w:jc w:val="both"/>
            </w:pPr>
            <w:r w:rsidRPr="00C16C2A">
              <w:t xml:space="preserve">ПРОТОКОЛ </w:t>
            </w:r>
            <w:r>
              <w:t>тренинга личностного роста</w:t>
            </w:r>
          </w:p>
        </w:tc>
      </w:tr>
    </w:tbl>
    <w:p w:rsidR="00032BB7" w:rsidRDefault="00032BB7" w:rsidP="00CD2AB5">
      <w:pPr>
        <w:spacing w:line="360" w:lineRule="auto"/>
        <w:jc w:val="both"/>
      </w:pPr>
    </w:p>
    <w:p w:rsidR="00121B23" w:rsidRDefault="00032BB7" w:rsidP="00121B23">
      <w:pPr>
        <w:pStyle w:val="a3"/>
      </w:pPr>
      <w:r w:rsidRPr="00F90E10">
        <w:rPr>
          <w:b/>
        </w:rPr>
        <w:t>Дата проведения:</w:t>
      </w:r>
      <w:r w:rsidRPr="00F90E10">
        <w:t xml:space="preserve"> </w:t>
      </w:r>
      <w:r w:rsidR="00194306">
        <w:t xml:space="preserve">3.04.18г </w:t>
      </w:r>
    </w:p>
    <w:p w:rsidR="00032BB7" w:rsidRPr="00121B23" w:rsidRDefault="00194306" w:rsidP="00121B23">
      <w:pPr>
        <w:pStyle w:val="a3"/>
      </w:pPr>
      <w:r w:rsidRPr="00121B23">
        <w:t>Т</w:t>
      </w:r>
      <w:r w:rsidR="00032BB7" w:rsidRPr="00121B23">
        <w:t>ренинг личностного роста</w:t>
      </w:r>
      <w:r w:rsidR="00121B23" w:rsidRPr="00121B23">
        <w:t xml:space="preserve"> п</w:t>
      </w:r>
      <w:r w:rsidRPr="00121B23">
        <w:t xml:space="preserve">о программе </w:t>
      </w:r>
      <w:r w:rsidR="00032BB7" w:rsidRPr="00121B23">
        <w:t xml:space="preserve"> позитивного самовоспитания и уверенного поведения </w:t>
      </w:r>
    </w:p>
    <w:p w:rsidR="00032BB7" w:rsidRDefault="00032BB7" w:rsidP="00121B23">
      <w:pPr>
        <w:pStyle w:val="a3"/>
      </w:pPr>
      <w:r>
        <w:t>Цель: создание условий для личностного роста подростков.</w:t>
      </w:r>
    </w:p>
    <w:p w:rsidR="00032BB7" w:rsidRPr="00F90E10" w:rsidRDefault="00032BB7" w:rsidP="00121B23">
      <w:pPr>
        <w:pStyle w:val="a3"/>
        <w:rPr>
          <w:sz w:val="20"/>
          <w:szCs w:val="20"/>
        </w:rPr>
      </w:pPr>
      <w:r w:rsidRPr="00F90E10">
        <w:rPr>
          <w:sz w:val="20"/>
          <w:szCs w:val="20"/>
        </w:rPr>
        <w:t>ЗАДАЧИ  ТРЕНИНГА:</w:t>
      </w:r>
    </w:p>
    <w:p w:rsidR="00032BB7" w:rsidRDefault="00032BB7" w:rsidP="00121B23">
      <w:pPr>
        <w:pStyle w:val="a3"/>
      </w:pPr>
      <w:r>
        <w:t>- отработка навыков уверенного поведения и саморегуляции;</w:t>
      </w:r>
    </w:p>
    <w:p w:rsidR="00032BB7" w:rsidRDefault="00032BB7" w:rsidP="00CD2AB5">
      <w:pPr>
        <w:pStyle w:val="a3"/>
        <w:jc w:val="both"/>
      </w:pPr>
      <w:r>
        <w:t>- всесторонний анализ сильных и слабых сторон личности участника, направленный на формирование чувства внутренней устойчивости и доверия к самому себе;</w:t>
      </w:r>
    </w:p>
    <w:p w:rsidR="00032BB7" w:rsidRDefault="00032BB7" w:rsidP="00CD2AB5">
      <w:pPr>
        <w:pStyle w:val="a3"/>
        <w:jc w:val="both"/>
      </w:pPr>
      <w:r>
        <w:t>- овладение психотехническими приемами, направленными на создание положительного образа "Я".</w:t>
      </w:r>
    </w:p>
    <w:p w:rsidR="00032BB7" w:rsidRDefault="00194306" w:rsidP="00CD2AB5">
      <w:pPr>
        <w:pStyle w:val="a3"/>
        <w:jc w:val="both"/>
      </w:pPr>
      <w:r>
        <w:t xml:space="preserve">Ход тренинга:  со студентами  </w:t>
      </w:r>
      <w:proofErr w:type="gramStart"/>
      <w:r>
        <w:t>общежитии</w:t>
      </w:r>
      <w:proofErr w:type="gramEnd"/>
      <w:r>
        <w:t xml:space="preserve"> проведён тренинг «Личностного роста»</w:t>
      </w:r>
    </w:p>
    <w:p w:rsidR="00032BB7" w:rsidRDefault="00194306" w:rsidP="00CD2AB5">
      <w:pPr>
        <w:pStyle w:val="a3"/>
        <w:jc w:val="both"/>
      </w:pPr>
      <w:r>
        <w:t>Вступление: в</w:t>
      </w:r>
      <w:r w:rsidR="00032BB7">
        <w:t xml:space="preserve">ажно научиться </w:t>
      </w:r>
      <w:proofErr w:type="gramStart"/>
      <w:r w:rsidR="00032BB7">
        <w:t>адекватно</w:t>
      </w:r>
      <w:proofErr w:type="gramEnd"/>
      <w:r w:rsidR="00032BB7">
        <w:t xml:space="preserve"> оценивать собственное поведение, обращать внимание на такие качества, как уверенность или неуверенность в себе. </w:t>
      </w:r>
      <w:proofErr w:type="gramStart"/>
      <w:r w:rsidR="00032BB7">
        <w:t>Можно утверждать, что неуверенное поведение вредит человеку, приводит к тому, что неуверенный в себе человек сдерживает свои чувства вследствие тревоги, ощущения вины и недостаточных социальных умений Необходимо отличать уверенное поведение от неуверенного и агрессивного Агрессивный человек нарушает права других путем</w:t>
      </w:r>
      <w:proofErr w:type="gramEnd"/>
      <w:r w:rsidR="00032BB7">
        <w:t xml:space="preserve"> доминирования. Агрессивность не основывается на зрелом самоуважении и представляет собой попытку удовлетворить свои потребности за счет другого человека. Уверенное же поведение увеличивает возможность выбора и контроль над собственной жизнью.</w:t>
      </w:r>
    </w:p>
    <w:p w:rsidR="00032BB7" w:rsidRDefault="00032BB7" w:rsidP="00CD2AB5">
      <w:pPr>
        <w:pStyle w:val="a3"/>
        <w:jc w:val="both"/>
      </w:pPr>
      <w:r>
        <w:t>Уверенный в себе человек знает, что он имеет определенные права, умеет точно определить и выразить свои желания, потребности и чувства так, чтобы это не затронуло окружающих. Он умеет строить отношения с другими людьми, что называется "на равных", вне зависимости от положения, которое те занимают. Можно, таким образом, сказать, что уверенный в себе человек убежден в праве на реализацию потребностей своего "Я" и владеет способами и формами такой реализации, уважает позиции и статус других людей.</w:t>
      </w:r>
    </w:p>
    <w:p w:rsidR="00032BB7" w:rsidRDefault="00032BB7" w:rsidP="00CD2AB5">
      <w:pPr>
        <w:pStyle w:val="a3"/>
        <w:jc w:val="both"/>
      </w:pPr>
      <w:r>
        <w:t>Существует целый ряд характеристик уверенного поведения:</w:t>
      </w:r>
    </w:p>
    <w:p w:rsidR="00032BB7" w:rsidRDefault="00032BB7" w:rsidP="00CD2AB5">
      <w:pPr>
        <w:pStyle w:val="a3"/>
        <w:jc w:val="both"/>
      </w:pPr>
      <w:r>
        <w:t>1. Эмоциональность речи, открытость в выражении чувств.</w:t>
      </w:r>
    </w:p>
    <w:p w:rsidR="00032BB7" w:rsidRDefault="00032BB7" w:rsidP="00CD2AB5">
      <w:pPr>
        <w:pStyle w:val="a3"/>
        <w:jc w:val="both"/>
      </w:pPr>
      <w:r>
        <w:t>2. Прямое и честное выражение собственного мнения, без оглядки на окружающих.</w:t>
      </w:r>
    </w:p>
    <w:p w:rsidR="00032BB7" w:rsidRDefault="00032BB7" w:rsidP="00CD2AB5">
      <w:pPr>
        <w:pStyle w:val="a3"/>
        <w:jc w:val="both"/>
      </w:pPr>
      <w:r>
        <w:t>3. Использование местоимения Я, отсутствие попыток спрятаться за неопределенными формулировками.</w:t>
      </w:r>
    </w:p>
    <w:p w:rsidR="00032BB7" w:rsidRDefault="00032BB7" w:rsidP="00CD2AB5">
      <w:pPr>
        <w:pStyle w:val="a3"/>
        <w:jc w:val="both"/>
      </w:pPr>
      <w:r>
        <w:t>4. Принятие похвалы, отказа без самоуничижения и недооценки своих сил и качеств.</w:t>
      </w:r>
    </w:p>
    <w:p w:rsidR="00032BB7" w:rsidRDefault="00032BB7" w:rsidP="00CD2AB5">
      <w:pPr>
        <w:pStyle w:val="a3"/>
        <w:jc w:val="both"/>
      </w:pPr>
      <w:r>
        <w:t>5. Импровизация как спонтанное выражение чувств и потребностей.</w:t>
      </w:r>
    </w:p>
    <w:p w:rsidR="00032BB7" w:rsidRDefault="00032BB7" w:rsidP="00CD2AB5">
      <w:pPr>
        <w:pStyle w:val="a3"/>
        <w:jc w:val="both"/>
      </w:pPr>
      <w:r>
        <w:t>Отработкой навыков уверенного поведения и должны послужить занятия тренинга.</w:t>
      </w:r>
    </w:p>
    <w:p w:rsidR="00032BB7" w:rsidRDefault="00032BB7" w:rsidP="00CD2AB5">
      <w:pPr>
        <w:pStyle w:val="a3"/>
        <w:jc w:val="both"/>
      </w:pPr>
      <w:r>
        <w:t>Тренинг состоит из 4-5 часового занятия.</w:t>
      </w:r>
    </w:p>
    <w:p w:rsidR="00032BB7" w:rsidRDefault="00032BB7" w:rsidP="00CD2AB5">
      <w:pPr>
        <w:pStyle w:val="a3"/>
        <w:jc w:val="both"/>
      </w:pPr>
      <w:r>
        <w:t> </w:t>
      </w:r>
    </w:p>
    <w:p w:rsidR="00032BB7" w:rsidRPr="00566C12" w:rsidRDefault="00032BB7" w:rsidP="00CD2AB5">
      <w:pPr>
        <w:pStyle w:val="a3"/>
        <w:jc w:val="both"/>
      </w:pPr>
      <w:r w:rsidRPr="00566C12">
        <w:t xml:space="preserve">ЗАНЯТИЕ </w:t>
      </w:r>
      <w:r w:rsidR="00194306">
        <w:t>№1</w:t>
      </w:r>
    </w:p>
    <w:p w:rsidR="00032BB7" w:rsidRDefault="00032BB7" w:rsidP="00CD2AB5">
      <w:pPr>
        <w:pStyle w:val="a3"/>
        <w:jc w:val="both"/>
      </w:pPr>
      <w:r>
        <w:t>  </w:t>
      </w:r>
    </w:p>
    <w:p w:rsidR="00032BB7" w:rsidRDefault="00032BB7" w:rsidP="00CD2AB5">
      <w:pPr>
        <w:pStyle w:val="a3"/>
        <w:jc w:val="both"/>
      </w:pPr>
      <w:r>
        <w:t>"ХВАСТОВСТВО"</w:t>
      </w:r>
    </w:p>
    <w:p w:rsidR="00032BB7" w:rsidRDefault="00032BB7" w:rsidP="00CD2AB5">
      <w:pPr>
        <w:pStyle w:val="a3"/>
        <w:jc w:val="both"/>
      </w:pPr>
      <w:r>
        <w:t>Назначение:</w:t>
      </w:r>
    </w:p>
    <w:p w:rsidR="00032BB7" w:rsidRDefault="00032BB7" w:rsidP="00CD2AB5">
      <w:pPr>
        <w:pStyle w:val="a3"/>
        <w:jc w:val="both"/>
      </w:pPr>
      <w:r>
        <w:t>- создание условий и формирование навыков самораскрытия;</w:t>
      </w:r>
    </w:p>
    <w:p w:rsidR="00032BB7" w:rsidRDefault="00032BB7" w:rsidP="00CD2AB5">
      <w:pPr>
        <w:pStyle w:val="a3"/>
        <w:jc w:val="both"/>
      </w:pPr>
      <w:r>
        <w:t>- совершенствование навыков группового выступления.</w:t>
      </w:r>
    </w:p>
    <w:p w:rsidR="00032BB7" w:rsidRDefault="00032BB7" w:rsidP="00CD2AB5">
      <w:pPr>
        <w:pStyle w:val="a3"/>
        <w:jc w:val="both"/>
      </w:pPr>
      <w:r>
        <w:t xml:space="preserve">Участники садятся в большой круг и получают задание (время для подготовки 2-3 минуты). "Каждый должен похвастаться перед группой каким-либо своим качеством, </w:t>
      </w:r>
      <w:r>
        <w:lastRenderedPageBreak/>
        <w:t>умением, способностью, рассказать о сво</w:t>
      </w:r>
      <w:r>
        <w:softHyphen/>
        <w:t>их сильных сторонах - о том, что он любит и ценит в себе".</w:t>
      </w:r>
    </w:p>
    <w:p w:rsidR="00032BB7" w:rsidRDefault="00032BB7" w:rsidP="00CD2AB5">
      <w:pPr>
        <w:pStyle w:val="a3"/>
        <w:jc w:val="both"/>
      </w:pPr>
      <w:r>
        <w:t>На выступление отводится - 1 минута.</w:t>
      </w:r>
    </w:p>
    <w:p w:rsidR="00032BB7" w:rsidRDefault="00032BB7" w:rsidP="00CD2AB5">
      <w:pPr>
        <w:pStyle w:val="a3"/>
        <w:jc w:val="both"/>
      </w:pPr>
      <w:r>
        <w:t xml:space="preserve">По окончании всех выступлений группа обсуждает ощущения, возникшие в процессе выполнения упражнения. </w:t>
      </w:r>
    </w:p>
    <w:p w:rsidR="007B3FBE" w:rsidRDefault="007B3FBE" w:rsidP="00CD2AB5">
      <w:pPr>
        <w:pStyle w:val="a3"/>
        <w:jc w:val="both"/>
      </w:pPr>
    </w:p>
    <w:p w:rsidR="00032BB7" w:rsidRDefault="00032BB7" w:rsidP="00CD2AB5">
      <w:pPr>
        <w:pStyle w:val="a3"/>
        <w:jc w:val="both"/>
      </w:pPr>
      <w:r>
        <w:t>"КОНТРАРГУМЕНТЫ"</w:t>
      </w:r>
    </w:p>
    <w:p w:rsidR="00032BB7" w:rsidRDefault="00032BB7" w:rsidP="00CD2AB5">
      <w:pPr>
        <w:pStyle w:val="a3"/>
        <w:jc w:val="both"/>
      </w:pPr>
      <w:r>
        <w:t>Назначение:</w:t>
      </w:r>
    </w:p>
    <w:p w:rsidR="00032BB7" w:rsidRDefault="00032BB7" w:rsidP="00CD2AB5">
      <w:pPr>
        <w:pStyle w:val="a3"/>
        <w:jc w:val="both"/>
      </w:pPr>
      <w:r>
        <w:t>- создание условий для самораскрытия;</w:t>
      </w:r>
    </w:p>
    <w:p w:rsidR="00032BB7" w:rsidRDefault="00032BB7" w:rsidP="00CD2AB5">
      <w:pPr>
        <w:pStyle w:val="a3"/>
        <w:jc w:val="both"/>
      </w:pPr>
      <w:r>
        <w:t>- умение вести полемику и контр</w:t>
      </w:r>
      <w:r w:rsidR="007B3FBE">
        <w:t xml:space="preserve"> </w:t>
      </w:r>
      <w:r>
        <w:t>аргументацию.</w:t>
      </w:r>
    </w:p>
    <w:p w:rsidR="00032BB7" w:rsidRDefault="00032BB7" w:rsidP="00CD2AB5">
      <w:pPr>
        <w:pStyle w:val="a3"/>
        <w:jc w:val="both"/>
      </w:pPr>
      <w:r>
        <w:t>Каждый член группы должен рассказать остальным участникам о своих слабых сторонах - о том, что он не принимает в себе. Это могут быть черты характера, привычки, мешающие в жизни, которые хотелось бы изменить.</w:t>
      </w:r>
    </w:p>
    <w:p w:rsidR="00032BB7" w:rsidRDefault="00032BB7" w:rsidP="00CD2AB5">
      <w:pPr>
        <w:pStyle w:val="a3"/>
        <w:jc w:val="both"/>
      </w:pPr>
      <w:r>
        <w:t>Остальные участники внимательно слушают и по окончании выступления обсуждают сказанное, пытаясь привести контраргументы, т. е. то, что можно противопоставить отмеченным недостаткам или даже показывая, что наши слабости в одних случаях, становятся нашей силой в других.</w:t>
      </w:r>
    </w:p>
    <w:p w:rsidR="00032BB7" w:rsidRDefault="007B3FBE" w:rsidP="00CD2AB5">
      <w:pPr>
        <w:pStyle w:val="a3"/>
        <w:jc w:val="both"/>
      </w:pPr>
      <w:r>
        <w:t>На упражнение отводится  15</w:t>
      </w:r>
      <w:r w:rsidR="00032BB7">
        <w:t>минут.</w:t>
      </w:r>
    </w:p>
    <w:p w:rsidR="00032BB7" w:rsidRDefault="00032BB7" w:rsidP="00CD2AB5">
      <w:pPr>
        <w:pStyle w:val="a3"/>
        <w:jc w:val="both"/>
      </w:pPr>
      <w:r>
        <w:t> </w:t>
      </w:r>
    </w:p>
    <w:p w:rsidR="00032BB7" w:rsidRDefault="00032BB7" w:rsidP="00CD2AB5">
      <w:pPr>
        <w:pStyle w:val="a3"/>
        <w:jc w:val="both"/>
      </w:pPr>
      <w:r>
        <w:t>"ПРОРВИСЬ В КРУГ"</w:t>
      </w:r>
    </w:p>
    <w:p w:rsidR="00032BB7" w:rsidRDefault="00032BB7" w:rsidP="00CD2AB5">
      <w:pPr>
        <w:pStyle w:val="a3"/>
        <w:jc w:val="both"/>
      </w:pPr>
      <w:r>
        <w:t>Назначение:</w:t>
      </w:r>
    </w:p>
    <w:p w:rsidR="00032BB7" w:rsidRDefault="00032BB7" w:rsidP="00CD2AB5">
      <w:pPr>
        <w:pStyle w:val="a3"/>
        <w:jc w:val="both"/>
      </w:pPr>
      <w:r>
        <w:t>- стимуляция групповой сплоченности;</w:t>
      </w:r>
    </w:p>
    <w:p w:rsidR="00032BB7" w:rsidRDefault="00032BB7" w:rsidP="00CD2AB5">
      <w:pPr>
        <w:pStyle w:val="a3"/>
        <w:jc w:val="both"/>
      </w:pPr>
      <w:r>
        <w:t>- снятие эмоционального напряжения.</w:t>
      </w:r>
    </w:p>
    <w:p w:rsidR="00032BB7" w:rsidRDefault="00032BB7" w:rsidP="00CD2AB5">
      <w:pPr>
        <w:pStyle w:val="a3"/>
        <w:jc w:val="both"/>
      </w:pPr>
      <w:r>
        <w:t>Члены группы берутся за руки и образуют замкнутый круг. Предварительно веду</w:t>
      </w:r>
      <w:r w:rsidR="007B3FBE">
        <w:t>щий, по итогам прошедших упражнений</w:t>
      </w:r>
      <w:r>
        <w:t>, определяет для себя, кто из членов группы чувствует себя меньше всего включенным в группу и предлагает ему первым включиться в исполнение упражнения, т. е. прорвать круг и проникнуть в него. То же самое может проделать каждый участник.</w:t>
      </w:r>
    </w:p>
    <w:p w:rsidR="00032BB7" w:rsidRDefault="00032BB7" w:rsidP="00CD2AB5">
      <w:pPr>
        <w:pStyle w:val="a3"/>
        <w:jc w:val="both"/>
      </w:pPr>
      <w:r>
        <w:rPr>
          <w:iCs/>
        </w:rPr>
        <w:t> "НЕУВЕРЕННЫЕ, УВЕРЕННЫЕ И АГРЕССИВНЫЕ ОТВЕТЫ"</w:t>
      </w:r>
    </w:p>
    <w:p w:rsidR="00032BB7" w:rsidRDefault="00032BB7" w:rsidP="00CD2AB5">
      <w:pPr>
        <w:pStyle w:val="a3"/>
        <w:jc w:val="both"/>
      </w:pPr>
      <w:r>
        <w:rPr>
          <w:iCs/>
        </w:rPr>
        <w:t>Назначение:</w:t>
      </w:r>
    </w:p>
    <w:p w:rsidR="00032BB7" w:rsidRDefault="00032BB7" w:rsidP="00CD2AB5">
      <w:pPr>
        <w:pStyle w:val="a3"/>
        <w:jc w:val="both"/>
      </w:pPr>
      <w:r>
        <w:rPr>
          <w:iCs/>
        </w:rPr>
        <w:t>- формирование адекватных реакций в различных ситуациях;</w:t>
      </w:r>
    </w:p>
    <w:p w:rsidR="00032BB7" w:rsidRDefault="00032BB7" w:rsidP="00CD2AB5">
      <w:pPr>
        <w:pStyle w:val="a3"/>
        <w:jc w:val="both"/>
      </w:pPr>
      <w:r>
        <w:rPr>
          <w:iCs/>
        </w:rPr>
        <w:t>- "</w:t>
      </w:r>
      <w:proofErr w:type="spellStart"/>
      <w:r>
        <w:rPr>
          <w:iCs/>
        </w:rPr>
        <w:t>трансактный</w:t>
      </w:r>
      <w:proofErr w:type="spellEnd"/>
      <w:r>
        <w:rPr>
          <w:iCs/>
        </w:rPr>
        <w:t xml:space="preserve"> анализ" ответов и формирование необходимых "ролевых" пристроек.</w:t>
      </w:r>
    </w:p>
    <w:p w:rsidR="00032BB7" w:rsidRDefault="00032BB7" w:rsidP="00CD2AB5">
      <w:pPr>
        <w:pStyle w:val="a3"/>
        <w:jc w:val="both"/>
      </w:pPr>
      <w:r>
        <w:rPr>
          <w:iCs/>
        </w:rPr>
        <w:t>Каждому члену группы предлагается продемонстрировать в заданной ситуации неуверенный, уверенный и агрессивный типы ответов. Ситуации можно предложить следующие:</w:t>
      </w:r>
    </w:p>
    <w:p w:rsidR="00032BB7" w:rsidRDefault="00032BB7" w:rsidP="00CD2AB5">
      <w:pPr>
        <w:pStyle w:val="a3"/>
        <w:jc w:val="both"/>
      </w:pPr>
      <w:r>
        <w:rPr>
          <w:iCs/>
        </w:rPr>
        <w:t>• Друг разговаривает с вами, а вы хотите уйти.</w:t>
      </w:r>
    </w:p>
    <w:p w:rsidR="00032BB7" w:rsidRDefault="00032BB7" w:rsidP="00CD2AB5">
      <w:pPr>
        <w:pStyle w:val="a3"/>
        <w:jc w:val="both"/>
      </w:pPr>
      <w:r>
        <w:rPr>
          <w:iCs/>
        </w:rPr>
        <w:t>• Ваш товарищ устроил вам встречу с незнакомым человеком, не предупредив вас.</w:t>
      </w:r>
    </w:p>
    <w:p w:rsidR="00032BB7" w:rsidRDefault="00032BB7" w:rsidP="00CD2AB5">
      <w:pPr>
        <w:pStyle w:val="a3"/>
        <w:jc w:val="both"/>
      </w:pPr>
      <w:r>
        <w:rPr>
          <w:iCs/>
        </w:rPr>
        <w:t>• Люди, сидящие сзади вас в кинотеатре, мешают вам громким разговором.</w:t>
      </w:r>
    </w:p>
    <w:p w:rsidR="00032BB7" w:rsidRDefault="00032BB7" w:rsidP="00CD2AB5">
      <w:pPr>
        <w:pStyle w:val="a3"/>
        <w:jc w:val="both"/>
      </w:pPr>
      <w:r>
        <w:rPr>
          <w:iCs/>
        </w:rPr>
        <w:t>• Ваш сосед отвлекает вас от интересного выступления, задавая глупые, на ваш взгляд, вопросы.</w:t>
      </w:r>
    </w:p>
    <w:p w:rsidR="00032BB7" w:rsidRDefault="00032BB7" w:rsidP="00CD2AB5">
      <w:pPr>
        <w:pStyle w:val="a3"/>
        <w:jc w:val="both"/>
      </w:pPr>
      <w:r>
        <w:rPr>
          <w:iCs/>
        </w:rPr>
        <w:t>• Учитель говорит, что ваша прическа не соответствует внешнему виду ученика.</w:t>
      </w:r>
    </w:p>
    <w:p w:rsidR="00032BB7" w:rsidRDefault="00032BB7" w:rsidP="00CD2AB5">
      <w:pPr>
        <w:pStyle w:val="a3"/>
        <w:jc w:val="both"/>
      </w:pPr>
      <w:r>
        <w:rPr>
          <w:iCs/>
        </w:rPr>
        <w:t>• Друг просит вас одолжить ему вашу какую-либо дорогостоящую вещь, а вы считаете его человеком не аккуратным, не совсем ответственным.</w:t>
      </w:r>
    </w:p>
    <w:p w:rsidR="00032BB7" w:rsidRDefault="00032BB7" w:rsidP="00CD2AB5">
      <w:pPr>
        <w:pStyle w:val="a3"/>
        <w:jc w:val="both"/>
      </w:pPr>
      <w:r>
        <w:rPr>
          <w:iCs/>
        </w:rPr>
        <w:t>Для каждого участника используется только одна ситуация. Можно разыграть данные ситуации в парах. Группа должна обсудить ответ каждого участ</w:t>
      </w:r>
      <w:r w:rsidR="007B3FBE">
        <w:rPr>
          <w:iCs/>
        </w:rPr>
        <w:t>ника. На упражнение отводится 15</w:t>
      </w:r>
      <w:r>
        <w:rPr>
          <w:iCs/>
        </w:rPr>
        <w:t xml:space="preserve"> минут.</w:t>
      </w:r>
    </w:p>
    <w:p w:rsidR="00032BB7" w:rsidRDefault="00032BB7" w:rsidP="00CD2AB5">
      <w:pPr>
        <w:pStyle w:val="a3"/>
        <w:jc w:val="both"/>
      </w:pPr>
      <w:r>
        <w:rPr>
          <w:iCs/>
        </w:rPr>
        <w:t> ПОДВЕДЕНИЕ ИТОГОВ РАБОТЫ ГРУППЫ</w:t>
      </w:r>
    </w:p>
    <w:p w:rsidR="007B3FBE" w:rsidRDefault="00032BB7" w:rsidP="00CD2AB5">
      <w:pPr>
        <w:pStyle w:val="a3"/>
        <w:jc w:val="both"/>
        <w:rPr>
          <w:iCs/>
        </w:rPr>
      </w:pPr>
      <w:r>
        <w:rPr>
          <w:iCs/>
        </w:rPr>
        <w:t>В конце занятия подвод</w:t>
      </w:r>
      <w:r w:rsidR="007B3FBE">
        <w:rPr>
          <w:iCs/>
        </w:rPr>
        <w:t xml:space="preserve">ятся общие итоги всех этапов. </w:t>
      </w:r>
    </w:p>
    <w:p w:rsidR="00032BB7" w:rsidRDefault="00032BB7" w:rsidP="00CD2AB5">
      <w:pPr>
        <w:pStyle w:val="a3"/>
        <w:jc w:val="both"/>
      </w:pPr>
      <w:r>
        <w:rPr>
          <w:iCs/>
        </w:rPr>
        <w:t>Началу дискуссии предшествует обмен вопросами-ответами, список вопросов составляется группой. Примерный список вопросов:</w:t>
      </w:r>
    </w:p>
    <w:p w:rsidR="00032BB7" w:rsidRDefault="00032BB7" w:rsidP="00CD2AB5">
      <w:pPr>
        <w:pStyle w:val="a3"/>
        <w:jc w:val="both"/>
      </w:pPr>
      <w:r>
        <w:rPr>
          <w:iCs/>
        </w:rPr>
        <w:t xml:space="preserve">• В чем для меня выражаются затруднения самопознания, </w:t>
      </w:r>
      <w:proofErr w:type="spellStart"/>
      <w:r>
        <w:rPr>
          <w:iCs/>
        </w:rPr>
        <w:t>самовосприятия</w:t>
      </w:r>
      <w:proofErr w:type="spellEnd"/>
      <w:r>
        <w:rPr>
          <w:iCs/>
        </w:rPr>
        <w:t>?</w:t>
      </w:r>
    </w:p>
    <w:p w:rsidR="00032BB7" w:rsidRDefault="00032BB7" w:rsidP="00CD2AB5">
      <w:pPr>
        <w:pStyle w:val="a3"/>
        <w:jc w:val="both"/>
      </w:pPr>
      <w:r>
        <w:rPr>
          <w:iCs/>
        </w:rPr>
        <w:t>• Какие слова или словосочетания я говорю себе при этом?</w:t>
      </w:r>
    </w:p>
    <w:p w:rsidR="00032BB7" w:rsidRDefault="00032BB7" w:rsidP="00CD2AB5">
      <w:pPr>
        <w:pStyle w:val="a3"/>
        <w:jc w:val="both"/>
      </w:pPr>
      <w:r>
        <w:rPr>
          <w:iCs/>
        </w:rPr>
        <w:lastRenderedPageBreak/>
        <w:t>• Что я при этом испытываю?</w:t>
      </w:r>
    </w:p>
    <w:p w:rsidR="00032BB7" w:rsidRDefault="00032BB7" w:rsidP="00CD2AB5">
      <w:pPr>
        <w:pStyle w:val="a3"/>
        <w:jc w:val="both"/>
      </w:pPr>
      <w:r>
        <w:rPr>
          <w:iCs/>
        </w:rPr>
        <w:t xml:space="preserve">• Что препятствует мне </w:t>
      </w:r>
      <w:proofErr w:type="spellStart"/>
      <w:r>
        <w:rPr>
          <w:iCs/>
        </w:rPr>
        <w:t>самореализоваться</w:t>
      </w:r>
      <w:proofErr w:type="spellEnd"/>
      <w:r>
        <w:rPr>
          <w:iCs/>
        </w:rPr>
        <w:t>?</w:t>
      </w:r>
    </w:p>
    <w:p w:rsidR="00032BB7" w:rsidRDefault="00032BB7" w:rsidP="00CD2AB5">
      <w:pPr>
        <w:pStyle w:val="a3"/>
        <w:jc w:val="both"/>
      </w:pPr>
      <w:r>
        <w:rPr>
          <w:iCs/>
        </w:rPr>
        <w:t>Предлагается избегать повторений и чрезмерно обобщенных, мало дифференцирующих вопросов-ответов, речевых штампов, стереотипных высказываний. При ответах возможны встречные проясняющие вопросы:</w:t>
      </w:r>
    </w:p>
    <w:p w:rsidR="00032BB7" w:rsidRDefault="00032BB7" w:rsidP="00CD2AB5">
      <w:pPr>
        <w:pStyle w:val="a3"/>
        <w:jc w:val="both"/>
      </w:pPr>
      <w:r>
        <w:rPr>
          <w:iCs/>
        </w:rPr>
        <w:t>• Что именно ты имеешь в виду?</w:t>
      </w:r>
    </w:p>
    <w:p w:rsidR="00032BB7" w:rsidRDefault="00032BB7" w:rsidP="00CD2AB5">
      <w:pPr>
        <w:pStyle w:val="a3"/>
        <w:jc w:val="both"/>
      </w:pPr>
      <w:r>
        <w:rPr>
          <w:iCs/>
        </w:rPr>
        <w:t>• Какие проявления ты подразумеваешь? По окончании дискуссии целесообразно провести творческую заключи</w:t>
      </w:r>
      <w:r>
        <w:rPr>
          <w:iCs/>
        </w:rPr>
        <w:softHyphen/>
        <w:t>тельную комплексную письменную (или устную) аналитическую работу (10-15 минут), с ответами на две группы вопросов:</w:t>
      </w:r>
    </w:p>
    <w:p w:rsidR="00032BB7" w:rsidRDefault="00032BB7" w:rsidP="00CD2AB5">
      <w:pPr>
        <w:pStyle w:val="a3"/>
        <w:jc w:val="both"/>
      </w:pPr>
      <w:r>
        <w:rPr>
          <w:iCs/>
        </w:rPr>
        <w:t>1) что мне удалось (не удалось) достичь в ходе тренинга;</w:t>
      </w:r>
    </w:p>
    <w:p w:rsidR="00032BB7" w:rsidRDefault="00032BB7" w:rsidP="00CD2AB5">
      <w:pPr>
        <w:pStyle w:val="a3"/>
        <w:jc w:val="both"/>
      </w:pPr>
      <w:r>
        <w:rPr>
          <w:iCs/>
        </w:rPr>
        <w:t>2) что понравилось (не понравилось) в ходе тренинга при взаимной (с тренером) рефлексии полученных ответов.</w:t>
      </w:r>
    </w:p>
    <w:p w:rsidR="00CD2AB5" w:rsidRDefault="00D97D80" w:rsidP="00CD2AB5">
      <w:pPr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4124325" cy="3171825"/>
            <wp:effectExtent l="266700" t="247650" r="257175" b="200025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71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Подведение итогов. Рефлексия</w:t>
      </w:r>
      <w:r>
        <w:t xml:space="preserve">    </w:t>
      </w:r>
    </w:p>
    <w:p w:rsidR="00CD2AB5" w:rsidRDefault="00CD2AB5" w:rsidP="00D97D80">
      <w:pPr>
        <w:jc w:val="both"/>
      </w:pPr>
    </w:p>
    <w:p w:rsidR="00CD2AB5" w:rsidRDefault="00CD2AB5" w:rsidP="00D97D80">
      <w:pPr>
        <w:jc w:val="both"/>
      </w:pPr>
    </w:p>
    <w:p w:rsidR="00CD2AB5" w:rsidRDefault="00CD2AB5" w:rsidP="00D97D80">
      <w:pPr>
        <w:jc w:val="both"/>
      </w:pPr>
    </w:p>
    <w:p w:rsidR="00D97D80" w:rsidRPr="00D97D80" w:rsidRDefault="00D97D80" w:rsidP="00D97D80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</w:t>
      </w:r>
    </w:p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194306" w:rsidRPr="00F90E10" w:rsidRDefault="00194306" w:rsidP="00194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14 студентов</w:t>
      </w:r>
    </w:p>
    <w:p w:rsidR="00D97D80" w:rsidRPr="00194306" w:rsidRDefault="00194306">
      <w:pPr>
        <w:rPr>
          <w:rFonts w:ascii="Times New Roman" w:hAnsi="Times New Roman" w:cs="Times New Roman"/>
          <w:sz w:val="24"/>
          <w:szCs w:val="24"/>
        </w:rPr>
      </w:pPr>
      <w:r w:rsidRPr="00194306">
        <w:rPr>
          <w:rFonts w:ascii="Times New Roman" w:hAnsi="Times New Roman" w:cs="Times New Roman"/>
          <w:sz w:val="24"/>
          <w:szCs w:val="24"/>
        </w:rPr>
        <w:t xml:space="preserve">Педагог- психолог                                            </w:t>
      </w:r>
      <w:proofErr w:type="spellStart"/>
      <w:r w:rsidRPr="00194306">
        <w:rPr>
          <w:rFonts w:ascii="Times New Roman" w:hAnsi="Times New Roman" w:cs="Times New Roman"/>
          <w:sz w:val="24"/>
          <w:szCs w:val="24"/>
        </w:rPr>
        <w:t>Ференц</w:t>
      </w:r>
      <w:proofErr w:type="spellEnd"/>
      <w:r w:rsidRPr="00194306">
        <w:rPr>
          <w:rFonts w:ascii="Times New Roman" w:hAnsi="Times New Roman" w:cs="Times New Roman"/>
          <w:sz w:val="24"/>
          <w:szCs w:val="24"/>
        </w:rPr>
        <w:t xml:space="preserve"> А.Ю.</w:t>
      </w:r>
    </w:p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/>
    <w:p w:rsidR="00D97D80" w:rsidRDefault="00D97D8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-3811</wp:posOffset>
            </wp:positionH>
            <wp:positionV relativeFrom="paragraph">
              <wp:posOffset>-72390</wp:posOffset>
            </wp:positionV>
            <wp:extent cx="4486275" cy="3438525"/>
            <wp:effectExtent l="19050" t="0" r="952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86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183" w:rsidRDefault="00A10183"/>
    <w:sectPr w:rsidR="00A10183" w:rsidSect="00E63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BB7"/>
    <w:rsid w:val="00032BB7"/>
    <w:rsid w:val="00121B23"/>
    <w:rsid w:val="00194306"/>
    <w:rsid w:val="00384F5D"/>
    <w:rsid w:val="003B07EE"/>
    <w:rsid w:val="005E5AC1"/>
    <w:rsid w:val="007B3FBE"/>
    <w:rsid w:val="00A10183"/>
    <w:rsid w:val="00AD6FB3"/>
    <w:rsid w:val="00BA2CF2"/>
    <w:rsid w:val="00C2070A"/>
    <w:rsid w:val="00CD2AB5"/>
    <w:rsid w:val="00D97D80"/>
    <w:rsid w:val="00DF1F56"/>
    <w:rsid w:val="00E63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2B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FGOU SPO BLPK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ferentsau</dc:creator>
  <cp:keywords/>
  <dc:description/>
  <cp:lastModifiedBy>ferentsau</cp:lastModifiedBy>
  <cp:revision>9</cp:revision>
  <dcterms:created xsi:type="dcterms:W3CDTF">2017-04-21T02:56:00Z</dcterms:created>
  <dcterms:modified xsi:type="dcterms:W3CDTF">2020-12-07T07:27:00Z</dcterms:modified>
</cp:coreProperties>
</file>